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B9" w:rsidRDefault="000779B9" w:rsidP="006278F0">
      <w:pPr>
        <w:tabs>
          <w:tab w:val="left" w:pos="6096"/>
        </w:tabs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</w:t>
      </w:r>
    </w:p>
    <w:p w:rsidR="000779B9" w:rsidRPr="006C5F71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6C5F71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Pr="006C5F71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0779B9" w:rsidRPr="006C5F71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0779B9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6C5F71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25.11.2015 </w:t>
      </w:r>
      <w:r w:rsidRPr="006C5F7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 № 1741</w:t>
      </w:r>
    </w:p>
    <w:p w:rsidR="000779B9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0779B9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0779B9" w:rsidRPr="00F21582" w:rsidRDefault="000779B9" w:rsidP="006278F0">
      <w:pPr>
        <w:tabs>
          <w:tab w:val="left" w:pos="6096"/>
        </w:tabs>
        <w:spacing w:after="0" w:line="240" w:lineRule="auto"/>
        <w:ind w:left="5812"/>
        <w:jc w:val="both"/>
        <w:rPr>
          <w:rFonts w:ascii="Times New Roman" w:hAnsi="Times New Roman"/>
          <w:sz w:val="24"/>
          <w:szCs w:val="24"/>
        </w:rPr>
      </w:pP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ПАСПОРТ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КУШВИНСКОГО ГОРОДСКОГО ОКРУГА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 xml:space="preserve"> «РАЗВИТИЕ И ОБЕСПЕЧЕНИЕ ЭФФЕКТИВНОСТИ ДЕЯТЕЛЬНОСТИ АДМИНИСТРАЦИИ КУШВИНСКОГО ГОРОДСКОГО ОКРУГА </w:t>
      </w:r>
    </w:p>
    <w:p w:rsidR="000779B9" w:rsidRPr="006C5F71" w:rsidRDefault="000779B9" w:rsidP="006278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5F71">
        <w:rPr>
          <w:rFonts w:ascii="Times New Roman" w:hAnsi="Times New Roman"/>
          <w:sz w:val="24"/>
          <w:szCs w:val="24"/>
        </w:rPr>
        <w:t>ДО 2020 ГОДА»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103"/>
      </w:tblGrid>
      <w:tr w:rsidR="000779B9" w:rsidRPr="00B97050" w:rsidTr="006278F0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Администрация Кушвинского городского округа</w:t>
            </w:r>
          </w:p>
        </w:tc>
      </w:tr>
      <w:tr w:rsidR="000779B9" w:rsidRPr="00B97050" w:rsidTr="006278F0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2015-2020 годы</w:t>
            </w:r>
          </w:p>
        </w:tc>
      </w:tr>
      <w:tr w:rsidR="000779B9" w:rsidRPr="00B97050" w:rsidTr="004C4FF3">
        <w:trPr>
          <w:trHeight w:val="601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 xml:space="preserve">Цели программы: 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обеспечение первичных мер пожарной безопасности на территории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rStyle w:val="Strong"/>
                <w:b w:val="0"/>
                <w:sz w:val="24"/>
                <w:szCs w:val="24"/>
              </w:rPr>
            </w:pPr>
            <w:r w:rsidRPr="008C7D8A">
              <w:rPr>
                <w:rStyle w:val="Strong"/>
                <w:b w:val="0"/>
                <w:sz w:val="24"/>
                <w:szCs w:val="24"/>
              </w:rPr>
              <w:t>создание условий для увеличения объемов производства сельскохозяйственной продукции;</w:t>
            </w:r>
          </w:p>
          <w:p w:rsidR="000779B9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создание условий для развития субъектов малого и среднего предпринимательства в Кушвинском городском округе;</w:t>
            </w:r>
          </w:p>
          <w:p w:rsidR="000779B9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F7967">
              <w:rPr>
                <w:sz w:val="24"/>
                <w:szCs w:val="24"/>
              </w:rPr>
              <w:t>беспечение деятельности организации, образующей инфраструктуру поддержки СМСП</w:t>
            </w:r>
            <w:r>
              <w:rPr>
                <w:sz w:val="24"/>
                <w:szCs w:val="24"/>
              </w:rPr>
              <w:t>;</w:t>
            </w:r>
          </w:p>
          <w:p w:rsidR="000779B9" w:rsidRPr="003F7967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F7967">
              <w:rPr>
                <w:sz w:val="24"/>
                <w:szCs w:val="24"/>
              </w:rPr>
              <w:t>ропаганда и популяризация предпринимательской деятельности</w:t>
            </w:r>
            <w:r>
              <w:rPr>
                <w:sz w:val="24"/>
                <w:szCs w:val="24"/>
              </w:rPr>
              <w:t>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обеспечение экологического благополучия и экологической безопасности жителей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приведение документов территориального планирования и градостроительного зонирования Кушвинского городского округа в соответствие с требованиями действующего законодательства (корректировка, внесение изменений и т.п.);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подготовка и развитие территорий населенных пунктов Кушвинского городского округа в целях жилищного строительства;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 xml:space="preserve">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округа; 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инфраструктуры и иной официальной информации;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оказание мер социальной поддержки гражданам и некоммерческим организациям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создание условий для хранения, комплектования, учёта и использования документов, относящихся к государственной собственности Свердловской области в Кушвинском городском округе в интересах граждан;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создание и обеспечение деятельности административной комиссии в соответствии с законодательством Российской Федерации и Свердловской области;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исполнение переданных государственных полномочий Свердловской области по составлению списков кандидатов в присяжные заседатели для федеральных судов общей юрисдикции на территории Свердловской области;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области.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 xml:space="preserve">Задачи программы: 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повышение качества обучения населения в области гражданской обороны, увеличение охвата обучением неработающего населения;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создание запасов материальных средств оперативного штаба по ликвидации чрезвычайной ситуации КЧС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создание запасов материальных и финансовых средств в целях ликвидации последствий чрезвычайных ситуациях, возникших на территории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создание запасов материальных и финансовых средств в области гражданской обороны на территории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повышение уровня нормативно-правового обеспечения, противопожарной пропаганды и обучения населения в области пожарной безопасности;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повышение противопожарной защищённости территории и населённых пунктов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профилактика экстремизма и терроризма в Кушвинском городском округе;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содействие укреплению гражданского единства и гармонизации межнациональных отношений, содействие этнокультурному многообразию народов России, проживающих в Кушвинском городском округе;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развитие системы финансовой поддержки крестьянских (фермерских) хозяйств;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 xml:space="preserve">развитие системы финансовой поддержки малого и среднего предпринимательства; 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развитие инфраструктуры поддержки малого и среднего предпринимательства;</w:t>
            </w:r>
          </w:p>
          <w:p w:rsidR="000779B9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B6559F">
              <w:rPr>
                <w:sz w:val="24"/>
                <w:szCs w:val="24"/>
              </w:rPr>
              <w:t>расширение форм и методов информационной поддержки малого и среднего предпринимательства;</w:t>
            </w:r>
          </w:p>
          <w:p w:rsidR="000779B9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B6559F">
              <w:rPr>
                <w:sz w:val="24"/>
                <w:szCs w:val="24"/>
              </w:rPr>
              <w:t>расширение форм и методов поддержки малого и среднего предпринимательства</w:t>
            </w:r>
          </w:p>
          <w:p w:rsidR="000779B9" w:rsidRPr="00B6559F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B6559F">
              <w:rPr>
                <w:sz w:val="24"/>
                <w:szCs w:val="24"/>
              </w:rPr>
              <w:t>содействие профессиональной подготовке и повышению квалификации кадров для малого предпринимательства;</w:t>
            </w:r>
          </w:p>
          <w:p w:rsidR="000779B9" w:rsidRDefault="000779B9" w:rsidP="00B6559F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B6559F">
              <w:rPr>
                <w:sz w:val="24"/>
                <w:szCs w:val="24"/>
              </w:rPr>
              <w:t>организация комплексной системы сбора, транспортировки и размещения отходов;</w:t>
            </w:r>
          </w:p>
          <w:p w:rsidR="000779B9" w:rsidRPr="007C3566" w:rsidRDefault="000779B9" w:rsidP="00B6559F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C3566">
              <w:rPr>
                <w:sz w:val="24"/>
                <w:szCs w:val="24"/>
              </w:rPr>
              <w:t>асширение форм и методов  поддержки малого и среднего предпринимательства</w:t>
            </w:r>
            <w:r>
              <w:rPr>
                <w:sz w:val="24"/>
                <w:szCs w:val="24"/>
              </w:rPr>
              <w:t>;</w:t>
            </w:r>
            <w:r w:rsidRPr="007C3566">
              <w:rPr>
                <w:sz w:val="24"/>
                <w:szCs w:val="24"/>
              </w:rPr>
              <w:t xml:space="preserve">                    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B6559F">
              <w:rPr>
                <w:sz w:val="24"/>
                <w:szCs w:val="24"/>
              </w:rPr>
              <w:t>удовлетворение потребностей</w:t>
            </w:r>
            <w:r w:rsidRPr="008C7D8A">
              <w:rPr>
                <w:sz w:val="24"/>
                <w:szCs w:val="24"/>
              </w:rPr>
              <w:t xml:space="preserve"> населения городского округа в питьевой воде стандартного качества;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охрана атмосферного воздуха;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формирование экологического мировоззрения и повышение экологической культуры населения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color w:val="000000"/>
                <w:sz w:val="24"/>
                <w:szCs w:val="24"/>
              </w:rPr>
              <w:t>водохозяйственные мероприятия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 xml:space="preserve">проведение корректировки или при необходимости внесение изменений в документы территориального планирования и градостроительного зонирования, для приведения их  в соответствие с требованиями действующего законодательства; 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разработка и утверждение документов по планировке территорий, предназначенных для жилищного строительства;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разработка и утверждение проектов межевания территорий предназначенных для жилищного строительства;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своевременное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создание и выпуск  теле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выплата ежемесячного дополнительного материального содержания Почетным гражданам Кушвинского городского округа;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создание условий для эффективного взаимодействия администрации городского округа и имеющихся на территории общественных объединений через систему муниципальной поддержки некоммерческих организаций и  реализации их социально ориентированных проектов;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 xml:space="preserve">обеспечение сохранности и учета архивных документов, относящихся к государственной собственности Свердловской области; 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комплектование архива архивными документами, относящимися к государственной собственности Свердловской области;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предоставление архивных документов, копий документов и архивной информации, относящихся к государственной собственности Свердловской области;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 xml:space="preserve">приобретение материально-технических ценностей для осуществления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области; 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перевод архивных фондов в электронную форму;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рассмотрение дел об административных правонарушениях;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составление списков кандидатов в присяжные заседатели для федеральных судов общей юрисдикции на территории Свердловской области;</w:t>
            </w:r>
          </w:p>
          <w:p w:rsidR="000779B9" w:rsidRPr="008C7D8A" w:rsidRDefault="000779B9" w:rsidP="004C4FF3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8C7D8A">
              <w:rPr>
                <w:sz w:val="24"/>
                <w:szCs w:val="24"/>
              </w:rPr>
              <w:t>формирование кадрового состава муниципальных служащих,  совершенствование профессиональных и управленческих навыков сотрудников;</w:t>
            </w:r>
          </w:p>
          <w:p w:rsidR="000779B9" w:rsidRPr="004C4FF3" w:rsidRDefault="000779B9" w:rsidP="004C4FF3">
            <w:pPr>
              <w:pStyle w:val="ConsPlusNonformat"/>
              <w:widowControl/>
              <w:tabs>
                <w:tab w:val="center" w:pos="4677"/>
                <w:tab w:val="right" w:pos="9355"/>
              </w:tabs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FF3">
              <w:rPr>
                <w:rFonts w:ascii="Times New Roman" w:hAnsi="Times New Roman" w:cs="Times New Roman"/>
                <w:sz w:val="24"/>
                <w:szCs w:val="24"/>
              </w:rPr>
              <w:t>обеспечение потребностей граждан и общества в муниципальных услугах, увеличение их доступности и качества.</w:t>
            </w:r>
          </w:p>
        </w:tc>
      </w:tr>
      <w:tr w:rsidR="000779B9" w:rsidRPr="00B97050" w:rsidTr="00DD6086">
        <w:trPr>
          <w:trHeight w:val="1481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Default="000779B9" w:rsidP="006278F0">
            <w:pPr>
              <w:pStyle w:val="ListParagraph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1 </w:t>
            </w:r>
            <w:r w:rsidRPr="005160C7">
              <w:rPr>
                <w:rFonts w:ascii="Times New Roman" w:hAnsi="Times New Roman"/>
                <w:sz w:val="24"/>
                <w:szCs w:val="24"/>
              </w:rPr>
              <w:t>«Осуществление мер по защите населения и территорий от чрезвычайных ситуаций природного и техногенного характера, обеспечению пожарной безопасности</w:t>
            </w:r>
            <w:r w:rsidRPr="005160C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профилактике </w:t>
            </w:r>
            <w:r w:rsidRPr="005160C7">
              <w:rPr>
                <w:rFonts w:ascii="Times New Roman" w:hAnsi="Times New Roman"/>
                <w:sz w:val="24"/>
                <w:szCs w:val="24"/>
              </w:rPr>
              <w:t>терроризма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5160C7">
              <w:rPr>
                <w:rFonts w:ascii="Times New Roman" w:hAnsi="Times New Roman"/>
                <w:sz w:val="24"/>
                <w:szCs w:val="24"/>
              </w:rPr>
              <w:t xml:space="preserve"> экстремизма</w:t>
            </w:r>
            <w:r>
              <w:rPr>
                <w:rFonts w:ascii="Times New Roman" w:hAnsi="Times New Roman"/>
                <w:sz w:val="24"/>
                <w:szCs w:val="24"/>
              </w:rPr>
              <w:t>, укрепление межнационального и межконфессионального согласия</w:t>
            </w:r>
            <w:r w:rsidRPr="005160C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516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79B9" w:rsidRPr="00B97050" w:rsidRDefault="000779B9" w:rsidP="006278F0">
            <w:pPr>
              <w:widowControl w:val="0"/>
              <w:tabs>
                <w:tab w:val="left" w:pos="1134"/>
              </w:tabs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050">
              <w:rPr>
                <w:rFonts w:ascii="Times New Roman" w:hAnsi="Times New Roman"/>
                <w:sz w:val="24"/>
                <w:szCs w:val="24"/>
              </w:rPr>
              <w:t>Подпрограмма 2 «Поддержка малого и среднего предпринимательства»;</w:t>
            </w:r>
          </w:p>
          <w:p w:rsidR="000779B9" w:rsidRPr="00B31608" w:rsidRDefault="000779B9" w:rsidP="006278F0">
            <w:pPr>
              <w:pStyle w:val="ListParagraph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3 </w:t>
            </w:r>
            <w:r w:rsidRPr="00B31608">
              <w:rPr>
                <w:rFonts w:ascii="Times New Roman" w:hAnsi="Times New Roman"/>
                <w:sz w:val="24"/>
                <w:szCs w:val="24"/>
              </w:rPr>
              <w:t>«Обеспечение рационального и безопасного природопользования и обеспечение экологической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территории</w:t>
            </w:r>
            <w:r w:rsidRPr="00B31608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0779B9" w:rsidRDefault="000779B9" w:rsidP="006278F0">
            <w:pPr>
              <w:pStyle w:val="ListParagraph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4 </w:t>
            </w:r>
            <w:r w:rsidRPr="00B31608">
              <w:rPr>
                <w:rFonts w:ascii="Times New Roman" w:hAnsi="Times New Roman"/>
                <w:sz w:val="24"/>
                <w:szCs w:val="24"/>
              </w:rPr>
              <w:t>«Подготовка документов территориального планирования, градостроительного зонирования и документации по планировке территорий»;</w:t>
            </w:r>
          </w:p>
          <w:p w:rsidR="000779B9" w:rsidRPr="001513E6" w:rsidRDefault="000779B9" w:rsidP="006278F0">
            <w:pPr>
              <w:pStyle w:val="ListParagraph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5</w:t>
            </w:r>
            <w:r w:rsidRPr="001513E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1513E6">
              <w:rPr>
                <w:rFonts w:ascii="Times New Roman" w:hAnsi="Times New Roman"/>
                <w:color w:val="000000"/>
                <w:sz w:val="24"/>
                <w:szCs w:val="24"/>
              </w:rPr>
              <w:t>Доведение до сведени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1513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жителей муниципального образования официальной информации о социально-экономическом и культурном развитии муниципального образования, о развитии инфраструктуры и иной официальной информации»;</w:t>
            </w:r>
          </w:p>
          <w:p w:rsidR="000779B9" w:rsidRPr="00B31608" w:rsidRDefault="000779B9" w:rsidP="006278F0">
            <w:pPr>
              <w:pStyle w:val="ListParagraph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6 </w:t>
            </w:r>
            <w:r w:rsidRPr="00B31608">
              <w:rPr>
                <w:rFonts w:ascii="Times New Roman" w:hAnsi="Times New Roman"/>
                <w:sz w:val="24"/>
                <w:szCs w:val="24"/>
              </w:rPr>
              <w:t>«Социальная поддержка и социальное обслуживание населения»;</w:t>
            </w:r>
          </w:p>
          <w:p w:rsidR="000779B9" w:rsidRDefault="000779B9" w:rsidP="006278F0">
            <w:pPr>
              <w:pStyle w:val="ListParagraph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B29">
              <w:rPr>
                <w:rFonts w:ascii="Times New Roman" w:hAnsi="Times New Roman"/>
                <w:sz w:val="24"/>
                <w:szCs w:val="24"/>
              </w:rPr>
              <w:t>Подпрограмма 7 «Осуществление государственных полномочий»;</w:t>
            </w:r>
          </w:p>
          <w:p w:rsidR="000779B9" w:rsidRPr="001513E6" w:rsidRDefault="000779B9" w:rsidP="006278F0">
            <w:pPr>
              <w:pStyle w:val="ListParagraph"/>
              <w:widowControl w:val="0"/>
              <w:tabs>
                <w:tab w:val="left" w:pos="1134"/>
              </w:tabs>
              <w:spacing w:after="0" w:line="240" w:lineRule="auto"/>
              <w:ind w:left="0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8 </w:t>
            </w:r>
            <w:r w:rsidRPr="00B31608">
              <w:rPr>
                <w:rFonts w:ascii="Times New Roman" w:hAnsi="Times New Roman"/>
                <w:sz w:val="24"/>
                <w:szCs w:val="24"/>
              </w:rPr>
              <w:t xml:space="preserve">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округа до 2020 года».</w:t>
            </w:r>
          </w:p>
        </w:tc>
      </w:tr>
      <w:tr w:rsidR="000779B9" w:rsidRPr="00B97050" w:rsidTr="006278F0">
        <w:trPr>
          <w:trHeight w:val="41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создание, содержание в рабочем состоянии и оснащение учебно-консультационных пунктов ГОЧС на территории Кушвинского городского округа;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color w:val="000000"/>
                <w:sz w:val="24"/>
                <w:szCs w:val="24"/>
              </w:rPr>
              <w:t>развитие и совершенствование учебно – материальной базы учебно-методического класса «Курсы гражданской обороны»;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для вновь созданных консультационных пунктов ГОЧС при администрации и обновление действующих консультационных пунктов ГОЧС на территории Кушвинского городского округа комплектов оргтехники (принтеры, компьютеры, сканеры, интерактивные доски);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обучение и совершенствование профессиональной подготовки руководящего состава РСЧС Кушвинского городского округа на курсах Учебно-методических центров г. Екатеринбурга и г. Нижнего Тагила;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оплата за размещение имущества средств оповещения ГО системы (сирены) П-164 Кушвинского городского округа;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оплата за эксплуатационно - техническое обслуживание системы (сирены) оповещения ГО (П-164) Кушвинского городского округа;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приобретение блоков удаленной связи для сирен оповещения системы «Грифон»;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приобретение технического оборудования для аппаратно-программного комплекса «Безопасный город»;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приобретение пневмокаркасной палатки для запасного пункта управления в зоне чрезвычайной ситуации;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создание финансового резерва,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пунктов временного размещения пострадавшего населения в Кушвинском городском округе;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color w:val="000000"/>
                <w:sz w:val="24"/>
                <w:szCs w:val="24"/>
              </w:rPr>
              <w:t>создание финансового резерва, 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чел.;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приобретение средств индивидуальной защиты (противогазов), согласно требованиям законодательства Российской Федерации;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приёмных эвакуационных пунктов временного размещения пострадавшего населения аварийными (резервными) источниками освещения – приобретение генераторов;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Кушвинского городского округа;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организация проведения мероприятий противопожарной пропаганды и обучения населения;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приобретение наглядной агитации, учебных пособий, макетов, плакатов, для учебно-консультационного пункта;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выполнение мероприятий, исключающих переброс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ремонт наружных источников противопожарного водоснабжения (пожарные пирсы);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мероприятия в сфере профилактики экстремизма, терроризма и по обеспечению общественного порядка;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приобретение камер видео - наблюдения с целью реализации комплекса мер, направленных на укрепление антитеррористической защищенности на территории Кушвинского городского округа;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проведение проверок обеспечения комплексной безопасности и антитеррористической защищенности объектов с массовым пребыванием людей;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проведение учений по применению сил и средств в ходе ликвидации последствий чрезвычайных ситуаций, вызванных террористическими актами и минимизации их последствий;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086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учебно-методических семинаров по вопросам направленным на укрепление межнационального и межконфессионального согласия;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D6086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  <w:t>частичное возмещение субъектам малого и среднего предпринимательства, занятым в сельском хозяйстве, затрат на улучшение материально-технической базы;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D6086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  <w:t>увеличение количества субъектов малого и среднего предпринимательства на территории Кушвинского городского округа;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D6086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  <w:t>предоставление мест в бизнес - инкубаторе для предпринимательской деятельности малого и среднего предпринимательства;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D6086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  <w:t>предоставление финансовой поддержки субъектам малого и среднего предпринимательства: на возмещение части затрат по участию в выставочно-ярмарочных мероприятиях; на технологическое присоединение к объектам электросетевого хозяйства; на проведение специальной оценки условий труда</w:t>
            </w:r>
            <w:r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  <w:t>, на создание собственного дела</w:t>
            </w:r>
            <w:r w:rsidRPr="00DD60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D6086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  <w:t>оказание консультационных услуг субъектам малого и среднего предпринимательства;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D6086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  <w:t>прирост численности занятых в малом и среднем предпринимательстве;</w:t>
            </w:r>
          </w:p>
          <w:p w:rsidR="000779B9" w:rsidRPr="00B6559F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D6086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  <w:t xml:space="preserve">повышение квалификации и дополнительное обучение субъектов малого и </w:t>
            </w:r>
            <w:r w:rsidRPr="00B6559F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  <w:t>среднего предпринимательства;</w:t>
            </w:r>
          </w:p>
          <w:p w:rsidR="000779B9" w:rsidRPr="00B6559F" w:rsidRDefault="000779B9" w:rsidP="00B6559F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B6559F">
              <w:rPr>
                <w:rFonts w:ascii="Times New Roman" w:hAnsi="Times New Roman"/>
                <w:sz w:val="24"/>
                <w:szCs w:val="24"/>
              </w:rPr>
              <w:t>количество инвестиционных площадок, включенных в Базу данных инвестплощадок</w:t>
            </w:r>
            <w:r w:rsidRPr="00B6559F">
              <w:rPr>
                <w:rStyle w:val="Strong"/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779B9" w:rsidRPr="00B6559F" w:rsidRDefault="000779B9" w:rsidP="00B6559F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59F">
              <w:rPr>
                <w:rFonts w:ascii="Times New Roman" w:hAnsi="Times New Roman"/>
                <w:sz w:val="24"/>
                <w:szCs w:val="24"/>
              </w:rPr>
              <w:t>количество подготовленных бизнес-планов;</w:t>
            </w:r>
          </w:p>
          <w:p w:rsidR="000779B9" w:rsidRPr="00B6559F" w:rsidRDefault="000779B9" w:rsidP="00B6559F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59F">
              <w:rPr>
                <w:rFonts w:ascii="Times New Roman" w:hAnsi="Times New Roman"/>
                <w:sz w:val="24"/>
                <w:szCs w:val="24"/>
              </w:rPr>
              <w:t>количество реализованных бизнес-планов (подписанных инвестиционных соглашений);</w:t>
            </w:r>
          </w:p>
          <w:p w:rsidR="000779B9" w:rsidRPr="00B6559F" w:rsidRDefault="000779B9" w:rsidP="00B6559F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59F">
              <w:rPr>
                <w:rFonts w:ascii="Times New Roman" w:hAnsi="Times New Roman"/>
                <w:sz w:val="24"/>
                <w:szCs w:val="24"/>
              </w:rPr>
              <w:t>количество участников мероприятия «Школа бизнеса»;</w:t>
            </w:r>
          </w:p>
          <w:p w:rsidR="000779B9" w:rsidRDefault="000779B9" w:rsidP="00B6559F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59F">
              <w:rPr>
                <w:rFonts w:ascii="Times New Roman" w:hAnsi="Times New Roman"/>
                <w:sz w:val="24"/>
                <w:szCs w:val="24"/>
              </w:rPr>
              <w:t>количество молодежных проектов, реализованных по итогам  «Школа бизнеса»;</w:t>
            </w:r>
          </w:p>
          <w:p w:rsidR="000779B9" w:rsidRPr="00B6559F" w:rsidRDefault="000779B9" w:rsidP="00B6559F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сайта;</w:t>
            </w:r>
          </w:p>
          <w:p w:rsidR="000779B9" w:rsidRDefault="000779B9" w:rsidP="00B6559F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F7967">
              <w:rPr>
                <w:rFonts w:ascii="Times New Roman" w:hAnsi="Times New Roman"/>
                <w:sz w:val="24"/>
                <w:szCs w:val="24"/>
              </w:rPr>
              <w:t>редоставление финансовой поддержки субъектам малого и среднего предпринимательства по возмещению  части затрат, понесенных субъектами малого и среднего предпринимательства   на  проведение специальной оценки условий труда, на создание собственного дела;</w:t>
            </w:r>
          </w:p>
          <w:p w:rsidR="000779B9" w:rsidRPr="003F7967" w:rsidRDefault="000779B9" w:rsidP="00B6559F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967">
              <w:rPr>
                <w:rFonts w:ascii="Times New Roman" w:hAnsi="Times New Roman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      </w:r>
          </w:p>
          <w:p w:rsidR="000779B9" w:rsidRDefault="000779B9" w:rsidP="00B6559F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967">
              <w:rPr>
                <w:rFonts w:ascii="Times New Roman" w:hAnsi="Times New Roman"/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79B9" w:rsidRDefault="000779B9" w:rsidP="000231D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59F">
              <w:rPr>
                <w:rFonts w:ascii="Times New Roman" w:hAnsi="Times New Roman"/>
                <w:sz w:val="24"/>
                <w:szCs w:val="24"/>
              </w:rPr>
              <w:t>количество  участников семинаров, «круглых столов», выставок, ярмарок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79B9" w:rsidRPr="00B6559F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967">
              <w:rPr>
                <w:rFonts w:ascii="Times New Roman" w:hAnsi="Times New Roman"/>
                <w:sz w:val="24"/>
                <w:szCs w:val="24"/>
              </w:rPr>
              <w:t>строительство полигона ТБО в пос.</w:t>
            </w:r>
            <w:r w:rsidRPr="00B6559F">
              <w:rPr>
                <w:rFonts w:ascii="Times New Roman" w:hAnsi="Times New Roman"/>
                <w:sz w:val="24"/>
                <w:szCs w:val="24"/>
              </w:rPr>
              <w:t xml:space="preserve"> Баранчинский с разработкой и согласованием проектной документации;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559F">
              <w:rPr>
                <w:rFonts w:ascii="Times New Roman" w:hAnsi="Times New Roman"/>
                <w:sz w:val="24"/>
                <w:szCs w:val="24"/>
              </w:rPr>
              <w:t>капитальный ремонт Верхне</w:t>
            </w:r>
            <w:r w:rsidRPr="00DD6086">
              <w:rPr>
                <w:rFonts w:ascii="Times New Roman" w:hAnsi="Times New Roman"/>
                <w:sz w:val="24"/>
                <w:szCs w:val="24"/>
              </w:rPr>
              <w:t>-Баранчинского гидроузла на реке Баранча в пос. Верхняя Баранча Кушвинского городского округа;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color w:val="000000"/>
                <w:sz w:val="24"/>
                <w:szCs w:val="24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их в специализированную организацию)</w:t>
            </w:r>
            <w:r w:rsidRPr="00DD608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779B9" w:rsidRPr="00DD6086" w:rsidRDefault="000779B9" w:rsidP="00090576">
            <w:pPr>
              <w:pStyle w:val="NoSpacing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корректировка Генеральной схемы санитарной очистки Кушвинского городского округа (для всех населенных пунктов);</w:t>
            </w:r>
          </w:p>
          <w:p w:rsidR="000779B9" w:rsidRPr="00DD6086" w:rsidRDefault="000779B9" w:rsidP="00090576">
            <w:pPr>
              <w:pStyle w:val="NoSpacing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проведение экспертизы схемы санитарной очистки;</w:t>
            </w:r>
          </w:p>
          <w:p w:rsidR="000779B9" w:rsidRPr="00DD6086" w:rsidRDefault="000779B9" w:rsidP="00090576">
            <w:pPr>
              <w:pStyle w:val="NoSpacing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сбор информационных материалов для разработки рабочего проекта строительства биотермической ямы на территории Кушвинского городского округа;</w:t>
            </w:r>
          </w:p>
          <w:p w:rsidR="000779B9" w:rsidRPr="00DD6086" w:rsidRDefault="000779B9" w:rsidP="00090576">
            <w:pPr>
              <w:pStyle w:val="NoSpacing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обустройство источников нецентрализованного водоснабжения;</w:t>
            </w:r>
          </w:p>
          <w:p w:rsidR="000779B9" w:rsidRPr="00DD6086" w:rsidRDefault="000779B9" w:rsidP="00090576">
            <w:pPr>
              <w:pStyle w:val="NoSpacing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подготовка отчетных буклетов по реализации программы «Родники»;</w:t>
            </w:r>
          </w:p>
          <w:p w:rsidR="000779B9" w:rsidRPr="00DD6086" w:rsidRDefault="000779B9" w:rsidP="00090576">
            <w:pPr>
              <w:pStyle w:val="NoSpacing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ликвидация аварийных источников нецентрализованного водоснабжения на территории Кушвинского городского округа;</w:t>
            </w:r>
          </w:p>
          <w:p w:rsidR="000779B9" w:rsidRPr="00DD6086" w:rsidRDefault="000779B9" w:rsidP="00090576">
            <w:pPr>
              <w:pStyle w:val="NoSpacing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инвентаризация источников нецентрализованного водоснабжения в населённых пунктах Кушвинского городского округа;</w:t>
            </w:r>
          </w:p>
          <w:p w:rsidR="000779B9" w:rsidRPr="00DD6086" w:rsidRDefault="000779B9" w:rsidP="00090576">
            <w:pPr>
              <w:pStyle w:val="NoSpacing"/>
              <w:ind w:firstLine="351"/>
              <w:jc w:val="both"/>
              <w:rPr>
                <w:rFonts w:ascii="Times New Roman" w:hAnsi="Times New Roman"/>
                <w:bCs/>
                <w:color w:val="1C1C1C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bCs/>
                <w:sz w:val="24"/>
                <w:szCs w:val="24"/>
              </w:rPr>
              <w:t>сооружение трубчатого колодца (скважины) в целях организации водоснабжения населения Кушвинского городского округа;</w:t>
            </w:r>
          </w:p>
          <w:p w:rsidR="000779B9" w:rsidRPr="00DD6086" w:rsidRDefault="000779B9" w:rsidP="00090576">
            <w:pPr>
              <w:pStyle w:val="NoSpacing"/>
              <w:ind w:firstLine="351"/>
              <w:jc w:val="both"/>
              <w:rPr>
                <w:rFonts w:ascii="Times New Roman" w:hAnsi="Times New Roman"/>
                <w:color w:val="1C1C1C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color w:val="1C1C1C"/>
                <w:sz w:val="24"/>
                <w:szCs w:val="24"/>
              </w:rPr>
              <w:t>подготовка документов для заключения договоров использования водных объектов для сброса  сточных вод и забора воды;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проведение лабораторных исследований качества воды в источниках нецентрализованного водоснабжения;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проведение замеров фоновых концентраций загрязняющих веществ в атмосферном воздухе;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повышение квалификации специалистов — экологов;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обеспечение всей территории городского округа документами территориального планирования, градостроительного зонирования и разработка местных нормативных актов соответствующих действующему законодательству;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bCs/>
                <w:sz w:val="24"/>
                <w:szCs w:val="24"/>
              </w:rPr>
              <w:t>количество площадок, предназначенных для развития жилищного строительства, для которых разработаны проекты планировки;</w:t>
            </w:r>
            <w:r w:rsidRPr="00DD6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086">
              <w:rPr>
                <w:rFonts w:ascii="Times New Roman" w:hAnsi="Times New Roman"/>
                <w:bCs/>
                <w:sz w:val="24"/>
                <w:szCs w:val="24"/>
              </w:rPr>
              <w:t>количество площадок, предназначенных для развития жилищного строительства, для которых разработаны проекты межевания;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 xml:space="preserve">удовлетворенность населения качеством всесторонней объективной информацией; 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удовлетворенность населения своевременной всесторонней объективной информацией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количество выпусков телевизионных программ;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количество выпусков радиопрограмм;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количество экземпляров печатного средства «Муниципальный вестник»;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"Об утверждении Положения "О присвоении звания Почетный гражданин Кушвинского городского округа";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организаций активно взаимодействующих с администрацией Кушвинского городского округа;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количество реализованных совместных проектов администрации Кушвинского городского округа и социально ориентированных некоммерческих организаций;</w:t>
            </w:r>
          </w:p>
          <w:p w:rsidR="000779B9" w:rsidRPr="00DD6086" w:rsidRDefault="000779B9" w:rsidP="00090576">
            <w:pPr>
              <w:pStyle w:val="ConsPlusCell"/>
              <w:ind w:firstLine="351"/>
              <w:jc w:val="both"/>
              <w:rPr>
                <w:sz w:val="24"/>
                <w:szCs w:val="24"/>
              </w:rPr>
            </w:pPr>
            <w:r w:rsidRPr="00DD6086">
              <w:rPr>
                <w:sz w:val="24"/>
                <w:szCs w:val="24"/>
              </w:rPr>
              <w:t xml:space="preserve">увеличение выделенных площадей под архивохранилище; 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количество архивных документов, относящихся к государственной собственности Свердловской области, хранящихся в администрации Кушвинского городского округа в нормативных условиях, обеспечивающих их постоянное хранение;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количество принятых на муниципальное хранение документов, относящихся к государственной собственности Свердловской области;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количество запросов социально-правового характера, исполненных администрацией Кушвинского городского округа в законодательно установленные сроки;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протяженности стеллажных полок; 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приобретенных архивных коробок;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 офисным оборудованием; 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color w:val="000000"/>
                <w:sz w:val="24"/>
                <w:szCs w:val="24"/>
              </w:rPr>
              <w:t>доля научно-справочного аппарата (описи), переведенного в цифровой формат, от общего количества описей, имеющихся в Кушвинском городском округе;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количество рассмотренных на заседании административной комиссии протоколов об административных правонарушениях в Кушвинском городском округе;</w:t>
            </w:r>
          </w:p>
          <w:p w:rsidR="000779B9" w:rsidRPr="00DD6086" w:rsidRDefault="000779B9" w:rsidP="00090576">
            <w:pPr>
              <w:pStyle w:val="NoSpacing"/>
              <w:tabs>
                <w:tab w:val="left" w:pos="459"/>
              </w:tabs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формирование списка кандидатов в присяжные заседатели для федеральных судов общей юрисдикции на территории Свердловской области от Кушвинского городского округа;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переподготовку на базе высшего образования;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деятельностью органов местного самоуправления;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качеством предоставления муниципальных услуг;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доля качественно предоставленной информации и отчетов;</w:t>
            </w:r>
          </w:p>
          <w:p w:rsidR="000779B9" w:rsidRPr="00DD6086" w:rsidRDefault="000779B9" w:rsidP="00090576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086">
              <w:rPr>
                <w:rFonts w:ascii="Times New Roman" w:hAnsi="Times New Roman"/>
                <w:sz w:val="24"/>
                <w:szCs w:val="24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году.</w:t>
            </w:r>
          </w:p>
        </w:tc>
      </w:tr>
      <w:tr w:rsidR="000779B9" w:rsidRPr="00B97050" w:rsidTr="006278F0">
        <w:trPr>
          <w:trHeight w:val="557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jc w:val="right"/>
              <w:rPr>
                <w:sz w:val="24"/>
                <w:szCs w:val="24"/>
              </w:rPr>
            </w:pPr>
            <w:r w:rsidRPr="006C5F71">
              <w:rPr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6C5F71" w:rsidRDefault="000779B9" w:rsidP="006278F0">
            <w:pPr>
              <w:pStyle w:val="ConsPlusCell"/>
              <w:rPr>
                <w:sz w:val="24"/>
                <w:szCs w:val="24"/>
                <w:highlight w:val="magenta"/>
              </w:rPr>
            </w:pPr>
            <w:r w:rsidRPr="006C5F71">
              <w:rPr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9B9" w:rsidRPr="00DD6086" w:rsidRDefault="000779B9" w:rsidP="006278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 193</w:t>
            </w:r>
            <w:r w:rsidRPr="00DD608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58</w:t>
            </w:r>
            <w:r w:rsidRPr="00DD6086">
              <w:rPr>
                <w:sz w:val="24"/>
                <w:szCs w:val="24"/>
              </w:rPr>
              <w:t>8 800,84 рублей, в том числе:</w:t>
            </w:r>
          </w:p>
          <w:p w:rsidR="000779B9" w:rsidRPr="00DD6086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DD6086">
              <w:rPr>
                <w:sz w:val="24"/>
                <w:szCs w:val="24"/>
              </w:rPr>
              <w:t>2015 год – 28 475 514рублей;</w:t>
            </w:r>
          </w:p>
          <w:p w:rsidR="000779B9" w:rsidRPr="00DD6086" w:rsidRDefault="000779B9" w:rsidP="006278F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– 19 85</w:t>
            </w:r>
            <w:r w:rsidRPr="00DD6086">
              <w:rPr>
                <w:sz w:val="24"/>
                <w:szCs w:val="24"/>
              </w:rPr>
              <w:t>2 083,40рублей;</w:t>
            </w:r>
          </w:p>
          <w:p w:rsidR="000779B9" w:rsidRPr="00DD6086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DD6086">
              <w:rPr>
                <w:sz w:val="24"/>
                <w:szCs w:val="24"/>
              </w:rPr>
              <w:t>2017 год – 29 794 195,02рублей;</w:t>
            </w:r>
          </w:p>
          <w:p w:rsidR="000779B9" w:rsidRPr="00DD6086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DD6086">
              <w:rPr>
                <w:sz w:val="24"/>
                <w:szCs w:val="24"/>
              </w:rPr>
              <w:t>2018 год – 29 753 029,14рублей;</w:t>
            </w:r>
          </w:p>
          <w:p w:rsidR="000779B9" w:rsidRPr="00DD6086" w:rsidRDefault="000779B9" w:rsidP="006278F0">
            <w:pPr>
              <w:pStyle w:val="ConsPlusCell"/>
              <w:rPr>
                <w:sz w:val="24"/>
                <w:szCs w:val="24"/>
              </w:rPr>
            </w:pPr>
            <w:r w:rsidRPr="00DD6086">
              <w:rPr>
                <w:sz w:val="24"/>
                <w:szCs w:val="24"/>
              </w:rPr>
              <w:t>2019 год – 45 273 039,14рублей;</w:t>
            </w:r>
          </w:p>
          <w:p w:rsidR="000779B9" w:rsidRPr="00DD6086" w:rsidRDefault="000779B9" w:rsidP="006278F0">
            <w:pPr>
              <w:pStyle w:val="ConsPlusCell"/>
              <w:rPr>
                <w:sz w:val="24"/>
                <w:szCs w:val="24"/>
                <w:highlight w:val="magenta"/>
              </w:rPr>
            </w:pPr>
            <w:r w:rsidRPr="00DD6086">
              <w:rPr>
                <w:sz w:val="24"/>
                <w:szCs w:val="24"/>
              </w:rPr>
              <w:t>2020 год – 40 440 940,14рублей.</w:t>
            </w:r>
          </w:p>
        </w:tc>
      </w:tr>
    </w:tbl>
    <w:p w:rsidR="000779B9" w:rsidRPr="00FD0A1B" w:rsidRDefault="000779B9" w:rsidP="007E2D1E">
      <w:pPr>
        <w:rPr>
          <w:rFonts w:ascii="Times New Roman" w:hAnsi="Times New Roman"/>
          <w:sz w:val="24"/>
          <w:szCs w:val="24"/>
        </w:rPr>
      </w:pPr>
    </w:p>
    <w:sectPr w:rsidR="000779B9" w:rsidRPr="00FD0A1B" w:rsidSect="00167830">
      <w:headerReference w:type="default" r:id="rId7"/>
      <w:headerReference w:type="first" r:id="rId8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9B9" w:rsidRDefault="000779B9" w:rsidP="003B07F0">
      <w:pPr>
        <w:spacing w:after="0" w:line="240" w:lineRule="auto"/>
      </w:pPr>
      <w:r>
        <w:separator/>
      </w:r>
    </w:p>
  </w:endnote>
  <w:endnote w:type="continuationSeparator" w:id="0">
    <w:p w:rsidR="000779B9" w:rsidRDefault="000779B9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9B9" w:rsidRDefault="000779B9" w:rsidP="003B07F0">
      <w:pPr>
        <w:spacing w:after="0" w:line="240" w:lineRule="auto"/>
      </w:pPr>
      <w:r>
        <w:separator/>
      </w:r>
    </w:p>
  </w:footnote>
  <w:footnote w:type="continuationSeparator" w:id="0">
    <w:p w:rsidR="000779B9" w:rsidRDefault="000779B9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9B9" w:rsidRDefault="000779B9">
    <w:pPr>
      <w:pStyle w:val="Header"/>
      <w:jc w:val="center"/>
    </w:pPr>
    <w:fldSimple w:instr=" PAGE   \* MERGEFORMAT ">
      <w:r>
        <w:rPr>
          <w:noProof/>
        </w:rPr>
        <w:t>6</w:t>
      </w:r>
    </w:fldSimple>
  </w:p>
  <w:p w:rsidR="000779B9" w:rsidRDefault="000779B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9B9" w:rsidRDefault="000779B9">
    <w:pPr>
      <w:pStyle w:val="Header"/>
      <w:jc w:val="center"/>
    </w:pPr>
    <w:fldSimple w:instr=" PAGE   \* MERGEFORMAT ">
      <w:r>
        <w:rPr>
          <w:noProof/>
        </w:rPr>
        <w:t>1</w:t>
      </w:r>
    </w:fldSimple>
  </w:p>
  <w:p w:rsidR="000779B9" w:rsidRDefault="000779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Heading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9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4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8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19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15"/>
  </w:num>
  <w:num w:numId="9">
    <w:abstractNumId w:val="21"/>
  </w:num>
  <w:num w:numId="10">
    <w:abstractNumId w:val="18"/>
  </w:num>
  <w:num w:numId="11">
    <w:abstractNumId w:val="7"/>
  </w:num>
  <w:num w:numId="12">
    <w:abstractNumId w:val="0"/>
  </w:num>
  <w:num w:numId="13">
    <w:abstractNumId w:val="19"/>
  </w:num>
  <w:num w:numId="14">
    <w:abstractNumId w:val="16"/>
  </w:num>
  <w:num w:numId="15">
    <w:abstractNumId w:val="11"/>
  </w:num>
  <w:num w:numId="16">
    <w:abstractNumId w:val="10"/>
  </w:num>
  <w:num w:numId="17">
    <w:abstractNumId w:val="4"/>
  </w:num>
  <w:num w:numId="18">
    <w:abstractNumId w:val="14"/>
  </w:num>
  <w:num w:numId="19">
    <w:abstractNumId w:val="2"/>
  </w:num>
  <w:num w:numId="20">
    <w:abstractNumId w:val="13"/>
  </w:num>
  <w:num w:numId="21">
    <w:abstractNumId w:val="20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20618"/>
    <w:rsid w:val="0002207A"/>
    <w:rsid w:val="000226BD"/>
    <w:rsid w:val="000231D6"/>
    <w:rsid w:val="00023456"/>
    <w:rsid w:val="00023B6E"/>
    <w:rsid w:val="000261E0"/>
    <w:rsid w:val="0002622C"/>
    <w:rsid w:val="00026B3A"/>
    <w:rsid w:val="00031B5E"/>
    <w:rsid w:val="000337FB"/>
    <w:rsid w:val="00033A3A"/>
    <w:rsid w:val="00034A21"/>
    <w:rsid w:val="00034B13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C47"/>
    <w:rsid w:val="00057E0D"/>
    <w:rsid w:val="0006014B"/>
    <w:rsid w:val="00060B05"/>
    <w:rsid w:val="00063F64"/>
    <w:rsid w:val="00064AD1"/>
    <w:rsid w:val="0006596D"/>
    <w:rsid w:val="0007011A"/>
    <w:rsid w:val="000741DA"/>
    <w:rsid w:val="00075284"/>
    <w:rsid w:val="000771FD"/>
    <w:rsid w:val="000772D3"/>
    <w:rsid w:val="000779B9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972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3218"/>
    <w:rsid w:val="000B420F"/>
    <w:rsid w:val="000B4B0B"/>
    <w:rsid w:val="000B6092"/>
    <w:rsid w:val="000B73B8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989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67D"/>
    <w:rsid w:val="00101292"/>
    <w:rsid w:val="00101789"/>
    <w:rsid w:val="00102CCF"/>
    <w:rsid w:val="001051A5"/>
    <w:rsid w:val="001052D5"/>
    <w:rsid w:val="00110CC0"/>
    <w:rsid w:val="00112A21"/>
    <w:rsid w:val="00112DD6"/>
    <w:rsid w:val="00113208"/>
    <w:rsid w:val="001157BF"/>
    <w:rsid w:val="00115DA9"/>
    <w:rsid w:val="00116AE5"/>
    <w:rsid w:val="00116EDA"/>
    <w:rsid w:val="00120044"/>
    <w:rsid w:val="0012106F"/>
    <w:rsid w:val="001222D4"/>
    <w:rsid w:val="00122AA5"/>
    <w:rsid w:val="001230AC"/>
    <w:rsid w:val="00125227"/>
    <w:rsid w:val="00125462"/>
    <w:rsid w:val="00127932"/>
    <w:rsid w:val="00130569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236"/>
    <w:rsid w:val="001A0AB9"/>
    <w:rsid w:val="001A20BD"/>
    <w:rsid w:val="001A3223"/>
    <w:rsid w:val="001A4FFE"/>
    <w:rsid w:val="001A65FB"/>
    <w:rsid w:val="001A6681"/>
    <w:rsid w:val="001B211F"/>
    <w:rsid w:val="001B41CF"/>
    <w:rsid w:val="001B43CC"/>
    <w:rsid w:val="001B4FF5"/>
    <w:rsid w:val="001B5714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2E3"/>
    <w:rsid w:val="001E6D8B"/>
    <w:rsid w:val="001E71E1"/>
    <w:rsid w:val="001E75A6"/>
    <w:rsid w:val="001F1373"/>
    <w:rsid w:val="001F1F35"/>
    <w:rsid w:val="001F232D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91C"/>
    <w:rsid w:val="0022314C"/>
    <w:rsid w:val="0022360F"/>
    <w:rsid w:val="00223E5D"/>
    <w:rsid w:val="002255E9"/>
    <w:rsid w:val="00226381"/>
    <w:rsid w:val="00226879"/>
    <w:rsid w:val="00226D48"/>
    <w:rsid w:val="00230D33"/>
    <w:rsid w:val="00230D72"/>
    <w:rsid w:val="002311B0"/>
    <w:rsid w:val="002313A5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34D3"/>
    <w:rsid w:val="002535E2"/>
    <w:rsid w:val="00256B64"/>
    <w:rsid w:val="00256BF3"/>
    <w:rsid w:val="002572D7"/>
    <w:rsid w:val="0025766F"/>
    <w:rsid w:val="00257E73"/>
    <w:rsid w:val="00257F23"/>
    <w:rsid w:val="00267AC0"/>
    <w:rsid w:val="002706D3"/>
    <w:rsid w:val="0027551C"/>
    <w:rsid w:val="00275AF5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0C9C"/>
    <w:rsid w:val="002A1AEC"/>
    <w:rsid w:val="002A2E0C"/>
    <w:rsid w:val="002A3C19"/>
    <w:rsid w:val="002A45F5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DC"/>
    <w:rsid w:val="002C1727"/>
    <w:rsid w:val="002C235E"/>
    <w:rsid w:val="002C2C95"/>
    <w:rsid w:val="002C56A5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1DB2"/>
    <w:rsid w:val="003121C1"/>
    <w:rsid w:val="00313BDE"/>
    <w:rsid w:val="00313C9C"/>
    <w:rsid w:val="00313CCA"/>
    <w:rsid w:val="00314FA2"/>
    <w:rsid w:val="0031504F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40A6E"/>
    <w:rsid w:val="00341330"/>
    <w:rsid w:val="00341B71"/>
    <w:rsid w:val="00342FDF"/>
    <w:rsid w:val="0034345E"/>
    <w:rsid w:val="0034388D"/>
    <w:rsid w:val="00346A0A"/>
    <w:rsid w:val="00346F7B"/>
    <w:rsid w:val="00347B91"/>
    <w:rsid w:val="003503FC"/>
    <w:rsid w:val="00350FB3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70525"/>
    <w:rsid w:val="00371A1E"/>
    <w:rsid w:val="00371FFA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72BA"/>
    <w:rsid w:val="00390147"/>
    <w:rsid w:val="003921FC"/>
    <w:rsid w:val="003926FE"/>
    <w:rsid w:val="00392960"/>
    <w:rsid w:val="00393398"/>
    <w:rsid w:val="00393FA1"/>
    <w:rsid w:val="00393FE4"/>
    <w:rsid w:val="00395735"/>
    <w:rsid w:val="003959FF"/>
    <w:rsid w:val="00395EE2"/>
    <w:rsid w:val="003961FC"/>
    <w:rsid w:val="00397798"/>
    <w:rsid w:val="003A1113"/>
    <w:rsid w:val="003A1500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3F7967"/>
    <w:rsid w:val="004005C1"/>
    <w:rsid w:val="00401DE7"/>
    <w:rsid w:val="00402EF2"/>
    <w:rsid w:val="00402F2C"/>
    <w:rsid w:val="004039B7"/>
    <w:rsid w:val="004045A5"/>
    <w:rsid w:val="00404DE0"/>
    <w:rsid w:val="00406B26"/>
    <w:rsid w:val="00407EBB"/>
    <w:rsid w:val="004101AA"/>
    <w:rsid w:val="0041205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0ADD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19CF"/>
    <w:rsid w:val="004347EF"/>
    <w:rsid w:val="00435678"/>
    <w:rsid w:val="00435737"/>
    <w:rsid w:val="00436723"/>
    <w:rsid w:val="004373CC"/>
    <w:rsid w:val="00437AFD"/>
    <w:rsid w:val="00437DE8"/>
    <w:rsid w:val="00440371"/>
    <w:rsid w:val="0044183A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2B29"/>
    <w:rsid w:val="00473506"/>
    <w:rsid w:val="00473B8D"/>
    <w:rsid w:val="00474DA0"/>
    <w:rsid w:val="00476459"/>
    <w:rsid w:val="00477285"/>
    <w:rsid w:val="004806FB"/>
    <w:rsid w:val="004807E0"/>
    <w:rsid w:val="00480893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708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57F0"/>
    <w:rsid w:val="004D58FD"/>
    <w:rsid w:val="004D6915"/>
    <w:rsid w:val="004D6BA8"/>
    <w:rsid w:val="004D7350"/>
    <w:rsid w:val="004D74EF"/>
    <w:rsid w:val="004E0875"/>
    <w:rsid w:val="004E134E"/>
    <w:rsid w:val="004E135F"/>
    <w:rsid w:val="004E398B"/>
    <w:rsid w:val="004E3D08"/>
    <w:rsid w:val="004E3EF7"/>
    <w:rsid w:val="004E3F98"/>
    <w:rsid w:val="004E401F"/>
    <w:rsid w:val="004E4177"/>
    <w:rsid w:val="004F141E"/>
    <w:rsid w:val="004F1CF7"/>
    <w:rsid w:val="004F414A"/>
    <w:rsid w:val="004F537D"/>
    <w:rsid w:val="004F605E"/>
    <w:rsid w:val="004F6B78"/>
    <w:rsid w:val="004F6EC6"/>
    <w:rsid w:val="004F7A6B"/>
    <w:rsid w:val="0050006D"/>
    <w:rsid w:val="00500813"/>
    <w:rsid w:val="00501A02"/>
    <w:rsid w:val="0050250B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8CD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4013B"/>
    <w:rsid w:val="005403A4"/>
    <w:rsid w:val="0054060F"/>
    <w:rsid w:val="00541AA6"/>
    <w:rsid w:val="005426CC"/>
    <w:rsid w:val="00543342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573D"/>
    <w:rsid w:val="00595A16"/>
    <w:rsid w:val="00596ECD"/>
    <w:rsid w:val="00597A21"/>
    <w:rsid w:val="005A01CC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236A"/>
    <w:rsid w:val="005D5AC6"/>
    <w:rsid w:val="005D648B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87F"/>
    <w:rsid w:val="005E7FD0"/>
    <w:rsid w:val="005F0D38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12F9"/>
    <w:rsid w:val="006029F4"/>
    <w:rsid w:val="00602BDB"/>
    <w:rsid w:val="006033CC"/>
    <w:rsid w:val="0060758F"/>
    <w:rsid w:val="0060775D"/>
    <w:rsid w:val="00607FD3"/>
    <w:rsid w:val="00610D5B"/>
    <w:rsid w:val="006111E5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D09"/>
    <w:rsid w:val="006438A1"/>
    <w:rsid w:val="00647F8D"/>
    <w:rsid w:val="006504DF"/>
    <w:rsid w:val="00650CA3"/>
    <w:rsid w:val="006539A2"/>
    <w:rsid w:val="00653CE7"/>
    <w:rsid w:val="006548D7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8011A"/>
    <w:rsid w:val="00682425"/>
    <w:rsid w:val="00682A94"/>
    <w:rsid w:val="00682E3A"/>
    <w:rsid w:val="00682E8B"/>
    <w:rsid w:val="00683996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943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762"/>
    <w:rsid w:val="006C1CA6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D6BBD"/>
    <w:rsid w:val="006E194C"/>
    <w:rsid w:val="006E405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76D2"/>
    <w:rsid w:val="007C0809"/>
    <w:rsid w:val="007C207C"/>
    <w:rsid w:val="007C313E"/>
    <w:rsid w:val="007C3566"/>
    <w:rsid w:val="007C39DC"/>
    <w:rsid w:val="007C3C85"/>
    <w:rsid w:val="007C41ED"/>
    <w:rsid w:val="007C6B59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D1E"/>
    <w:rsid w:val="007E2EC4"/>
    <w:rsid w:val="007E31A1"/>
    <w:rsid w:val="007E658D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479B"/>
    <w:rsid w:val="00854DED"/>
    <w:rsid w:val="0086177C"/>
    <w:rsid w:val="0086346E"/>
    <w:rsid w:val="00863624"/>
    <w:rsid w:val="00863CD4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326D"/>
    <w:rsid w:val="00873B6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73FF"/>
    <w:rsid w:val="008A7CA5"/>
    <w:rsid w:val="008B022F"/>
    <w:rsid w:val="008B05DB"/>
    <w:rsid w:val="008B1479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B12"/>
    <w:rsid w:val="008C6BBB"/>
    <w:rsid w:val="008C7D8A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07A3"/>
    <w:rsid w:val="008E3159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188C"/>
    <w:rsid w:val="0093236A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4315"/>
    <w:rsid w:val="00956B1D"/>
    <w:rsid w:val="009571F8"/>
    <w:rsid w:val="009577C5"/>
    <w:rsid w:val="00957E47"/>
    <w:rsid w:val="009619D5"/>
    <w:rsid w:val="00961BA4"/>
    <w:rsid w:val="00962469"/>
    <w:rsid w:val="009626BB"/>
    <w:rsid w:val="009638A3"/>
    <w:rsid w:val="00964AC5"/>
    <w:rsid w:val="00964BC6"/>
    <w:rsid w:val="0096640A"/>
    <w:rsid w:val="0096642A"/>
    <w:rsid w:val="00967506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68D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F92"/>
    <w:rsid w:val="009A3FE5"/>
    <w:rsid w:val="009A482D"/>
    <w:rsid w:val="009A5FE1"/>
    <w:rsid w:val="009A61D7"/>
    <w:rsid w:val="009B1404"/>
    <w:rsid w:val="009B160B"/>
    <w:rsid w:val="009B31E4"/>
    <w:rsid w:val="009B321F"/>
    <w:rsid w:val="009B3846"/>
    <w:rsid w:val="009B6B4C"/>
    <w:rsid w:val="009B7DC8"/>
    <w:rsid w:val="009C0222"/>
    <w:rsid w:val="009C1481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E1812"/>
    <w:rsid w:val="009E2814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15D2"/>
    <w:rsid w:val="00A2347F"/>
    <w:rsid w:val="00A23910"/>
    <w:rsid w:val="00A247BA"/>
    <w:rsid w:val="00A25008"/>
    <w:rsid w:val="00A261F5"/>
    <w:rsid w:val="00A27904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648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4ABB"/>
    <w:rsid w:val="00A77CA4"/>
    <w:rsid w:val="00A8013C"/>
    <w:rsid w:val="00A80FB8"/>
    <w:rsid w:val="00A81239"/>
    <w:rsid w:val="00A827A9"/>
    <w:rsid w:val="00A862B7"/>
    <w:rsid w:val="00A87997"/>
    <w:rsid w:val="00A90EDB"/>
    <w:rsid w:val="00A91174"/>
    <w:rsid w:val="00A9159A"/>
    <w:rsid w:val="00A940FE"/>
    <w:rsid w:val="00A948AD"/>
    <w:rsid w:val="00A96CE2"/>
    <w:rsid w:val="00A97288"/>
    <w:rsid w:val="00AA0A7A"/>
    <w:rsid w:val="00AA13B9"/>
    <w:rsid w:val="00AA18AE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115D"/>
    <w:rsid w:val="00AC3A91"/>
    <w:rsid w:val="00AC4003"/>
    <w:rsid w:val="00AC4877"/>
    <w:rsid w:val="00AC53A6"/>
    <w:rsid w:val="00AC5EA8"/>
    <w:rsid w:val="00AC788D"/>
    <w:rsid w:val="00AD05A2"/>
    <w:rsid w:val="00AD10FF"/>
    <w:rsid w:val="00AD25E2"/>
    <w:rsid w:val="00AD3B34"/>
    <w:rsid w:val="00AD5AE5"/>
    <w:rsid w:val="00AD5C72"/>
    <w:rsid w:val="00AD5D72"/>
    <w:rsid w:val="00AD5F78"/>
    <w:rsid w:val="00AD7033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7EBD"/>
    <w:rsid w:val="00B100AB"/>
    <w:rsid w:val="00B10270"/>
    <w:rsid w:val="00B10576"/>
    <w:rsid w:val="00B10607"/>
    <w:rsid w:val="00B10A4F"/>
    <w:rsid w:val="00B1145C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5ADD"/>
    <w:rsid w:val="00B26152"/>
    <w:rsid w:val="00B263F2"/>
    <w:rsid w:val="00B26FAE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37241"/>
    <w:rsid w:val="00B37B14"/>
    <w:rsid w:val="00B40332"/>
    <w:rsid w:val="00B4062E"/>
    <w:rsid w:val="00B42590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559F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4F23"/>
    <w:rsid w:val="00BC5182"/>
    <w:rsid w:val="00BC5698"/>
    <w:rsid w:val="00BC6258"/>
    <w:rsid w:val="00BC756C"/>
    <w:rsid w:val="00BC7E71"/>
    <w:rsid w:val="00BD0A3E"/>
    <w:rsid w:val="00BD3805"/>
    <w:rsid w:val="00BD55BD"/>
    <w:rsid w:val="00BD58E7"/>
    <w:rsid w:val="00BD5DDD"/>
    <w:rsid w:val="00BD6E34"/>
    <w:rsid w:val="00BE013A"/>
    <w:rsid w:val="00BE03AC"/>
    <w:rsid w:val="00BE0465"/>
    <w:rsid w:val="00BE05DF"/>
    <w:rsid w:val="00BE2305"/>
    <w:rsid w:val="00BE4862"/>
    <w:rsid w:val="00BE4967"/>
    <w:rsid w:val="00BE59CF"/>
    <w:rsid w:val="00BE5F7D"/>
    <w:rsid w:val="00BE7B77"/>
    <w:rsid w:val="00BE7CC7"/>
    <w:rsid w:val="00BF136F"/>
    <w:rsid w:val="00BF1863"/>
    <w:rsid w:val="00BF1F77"/>
    <w:rsid w:val="00BF1FFD"/>
    <w:rsid w:val="00BF2435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F25"/>
    <w:rsid w:val="00C431BD"/>
    <w:rsid w:val="00C43880"/>
    <w:rsid w:val="00C442A1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E81"/>
    <w:rsid w:val="00C6145C"/>
    <w:rsid w:val="00C62A14"/>
    <w:rsid w:val="00C62FA5"/>
    <w:rsid w:val="00C633EF"/>
    <w:rsid w:val="00C64142"/>
    <w:rsid w:val="00C64D20"/>
    <w:rsid w:val="00C6525B"/>
    <w:rsid w:val="00C652DE"/>
    <w:rsid w:val="00C659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787"/>
    <w:rsid w:val="00C87B8E"/>
    <w:rsid w:val="00C9054B"/>
    <w:rsid w:val="00C910DC"/>
    <w:rsid w:val="00C915FF"/>
    <w:rsid w:val="00C93A08"/>
    <w:rsid w:val="00C93E45"/>
    <w:rsid w:val="00C948A9"/>
    <w:rsid w:val="00C969E3"/>
    <w:rsid w:val="00C97FCB"/>
    <w:rsid w:val="00CA1E1E"/>
    <w:rsid w:val="00CA2EFF"/>
    <w:rsid w:val="00CA3583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284A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0588"/>
    <w:rsid w:val="00D03C5A"/>
    <w:rsid w:val="00D0716D"/>
    <w:rsid w:val="00D07211"/>
    <w:rsid w:val="00D076E6"/>
    <w:rsid w:val="00D130DD"/>
    <w:rsid w:val="00D13449"/>
    <w:rsid w:val="00D13AF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671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432E"/>
    <w:rsid w:val="00D55000"/>
    <w:rsid w:val="00D55457"/>
    <w:rsid w:val="00D5572D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181"/>
    <w:rsid w:val="00E04FE6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457B"/>
    <w:rsid w:val="00E1485A"/>
    <w:rsid w:val="00E148BA"/>
    <w:rsid w:val="00E15866"/>
    <w:rsid w:val="00E1614A"/>
    <w:rsid w:val="00E20104"/>
    <w:rsid w:val="00E205F1"/>
    <w:rsid w:val="00E224AF"/>
    <w:rsid w:val="00E22501"/>
    <w:rsid w:val="00E23CAB"/>
    <w:rsid w:val="00E24D8F"/>
    <w:rsid w:val="00E24F2B"/>
    <w:rsid w:val="00E262C6"/>
    <w:rsid w:val="00E27200"/>
    <w:rsid w:val="00E30016"/>
    <w:rsid w:val="00E301C5"/>
    <w:rsid w:val="00E30C3A"/>
    <w:rsid w:val="00E31053"/>
    <w:rsid w:val="00E319A1"/>
    <w:rsid w:val="00E35567"/>
    <w:rsid w:val="00E3578C"/>
    <w:rsid w:val="00E35AAB"/>
    <w:rsid w:val="00E36206"/>
    <w:rsid w:val="00E405D2"/>
    <w:rsid w:val="00E41160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50219"/>
    <w:rsid w:val="00E51393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2704"/>
    <w:rsid w:val="00E72B86"/>
    <w:rsid w:val="00E735C6"/>
    <w:rsid w:val="00E74A44"/>
    <w:rsid w:val="00E7531E"/>
    <w:rsid w:val="00E754ED"/>
    <w:rsid w:val="00E75790"/>
    <w:rsid w:val="00E76AED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5884"/>
    <w:rsid w:val="00EB590F"/>
    <w:rsid w:val="00EB789A"/>
    <w:rsid w:val="00EC01CD"/>
    <w:rsid w:val="00EC3116"/>
    <w:rsid w:val="00EC428C"/>
    <w:rsid w:val="00EC72C5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582"/>
    <w:rsid w:val="00F21C30"/>
    <w:rsid w:val="00F2219D"/>
    <w:rsid w:val="00F22AB6"/>
    <w:rsid w:val="00F23F38"/>
    <w:rsid w:val="00F23F58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46B"/>
    <w:rsid w:val="00F578B1"/>
    <w:rsid w:val="00F6172A"/>
    <w:rsid w:val="00F62782"/>
    <w:rsid w:val="00F62A7B"/>
    <w:rsid w:val="00F638F4"/>
    <w:rsid w:val="00F63BB3"/>
    <w:rsid w:val="00F6794B"/>
    <w:rsid w:val="00F70B4B"/>
    <w:rsid w:val="00F7176B"/>
    <w:rsid w:val="00F71B2A"/>
    <w:rsid w:val="00F73B63"/>
    <w:rsid w:val="00F73CEF"/>
    <w:rsid w:val="00F7530C"/>
    <w:rsid w:val="00F76061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40E5"/>
    <w:rsid w:val="00FC56CC"/>
    <w:rsid w:val="00FC5A12"/>
    <w:rsid w:val="00FC5A9F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7A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ListParagraph">
    <w:name w:val="List Paragraph"/>
    <w:basedOn w:val="Normal"/>
    <w:uiPriority w:val="99"/>
    <w:qFormat/>
    <w:rsid w:val="00B31608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204CF"/>
    <w:rPr>
      <w:rFonts w:cs="Times New Roman"/>
    </w:rPr>
  </w:style>
  <w:style w:type="paragraph" w:customStyle="1" w:styleId="Style2">
    <w:name w:val="Style2"/>
    <w:basedOn w:val="Normal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DefaultParagraphFont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Знак Знак Знак"/>
    <w:basedOn w:val="Normal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8E07A3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D839A3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474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74DA0"/>
    <w:rPr>
      <w:rFonts w:cs="Times New Roman"/>
    </w:rPr>
  </w:style>
  <w:style w:type="character" w:styleId="Strong">
    <w:name w:val="Strong"/>
    <w:basedOn w:val="DefaultParagraphFont"/>
    <w:uiPriority w:val="99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Normal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">
    <w:name w:val="Абзац списка1"/>
    <w:basedOn w:val="Normal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773DFF"/>
    <w:rPr>
      <w:rFonts w:cs="Times New Roman"/>
    </w:rPr>
  </w:style>
  <w:style w:type="paragraph" w:customStyle="1" w:styleId="a0">
    <w:name w:val="Знак Знак Знак Знак Знак Знак Знак"/>
    <w:basedOn w:val="Normal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1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">
    <w:name w:val="Абзац списка2"/>
    <w:basedOn w:val="Normal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 w:val="20"/>
      <w:szCs w:val="24"/>
      <w:lang w:eastAsia="hi-IN" w:bidi="hi-IN"/>
    </w:rPr>
  </w:style>
  <w:style w:type="paragraph" w:customStyle="1" w:styleId="Heading21">
    <w:name w:val="Heading 21"/>
    <w:basedOn w:val="Standard"/>
    <w:next w:val="Normal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character" w:customStyle="1" w:styleId="WW8Num1z1">
    <w:name w:val="WW8Num1z1"/>
    <w:uiPriority w:val="99"/>
    <w:rsid w:val="00B655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9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12</Pages>
  <Words>3016</Words>
  <Characters>17193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Buh5</dc:creator>
  <cp:keywords/>
  <dc:description/>
  <cp:lastModifiedBy>Torg 4</cp:lastModifiedBy>
  <cp:revision>2</cp:revision>
  <cp:lastPrinted>2015-11-26T05:04:00Z</cp:lastPrinted>
  <dcterms:created xsi:type="dcterms:W3CDTF">2015-12-03T04:40:00Z</dcterms:created>
  <dcterms:modified xsi:type="dcterms:W3CDTF">2015-12-03T04:40:00Z</dcterms:modified>
</cp:coreProperties>
</file>